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СОВЕТ НАРОДНЫХ ДЕПУТАТОВ</w:t>
      </w:r>
    </w:p>
    <w:p w:rsidR="00C149F1" w:rsidRPr="00B40B2B" w:rsidRDefault="002851A1" w:rsidP="00B40B2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БОЕВСКОГО</w:t>
      </w:r>
      <w:r w:rsidR="00C149F1" w:rsidRPr="00B40B2B">
        <w:rPr>
          <w:rFonts w:ascii="Times New Roman" w:hAnsi="Times New Roman"/>
        </w:rPr>
        <w:t xml:space="preserve"> СЕЛЬСКОГО ПОСЕЛЕНИЯ</w:t>
      </w:r>
    </w:p>
    <w:p w:rsid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КАШИРСКОГО МУНИЦИПАЛЬНОГО РАЙОНА </w:t>
      </w:r>
    </w:p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ВОРОНЕЖСКОЙ ОБЛАСТИ</w:t>
      </w:r>
    </w:p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РЕШЕНИЕ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B40B2B" w:rsidRDefault="004614F5" w:rsidP="00B40B2B">
      <w:pPr>
        <w:ind w:firstLine="709"/>
        <w:rPr>
          <w:rFonts w:ascii="Times New Roman" w:hAnsi="Times New Roman"/>
        </w:rPr>
      </w:pPr>
      <w:r w:rsidRPr="004614F5">
        <w:rPr>
          <w:rFonts w:ascii="Times New Roman" w:hAnsi="Times New Roman"/>
        </w:rPr>
        <w:t>О</w:t>
      </w:r>
      <w:r w:rsidR="00C149F1" w:rsidRPr="004614F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25 ноября</w:t>
      </w:r>
      <w:r w:rsidR="0045471F">
        <w:rPr>
          <w:rFonts w:ascii="Times New Roman" w:hAnsi="Times New Roman"/>
        </w:rPr>
        <w:t xml:space="preserve"> 2024</w:t>
      </w:r>
      <w:r>
        <w:rPr>
          <w:rFonts w:ascii="Times New Roman" w:hAnsi="Times New Roman"/>
        </w:rPr>
        <w:t xml:space="preserve"> </w:t>
      </w:r>
      <w:r w:rsidR="00C149F1" w:rsidRPr="004614F5">
        <w:rPr>
          <w:rFonts w:ascii="Times New Roman" w:hAnsi="Times New Roman"/>
        </w:rPr>
        <w:t>№</w:t>
      </w:r>
      <w:r w:rsidR="0045471F">
        <w:rPr>
          <w:rFonts w:ascii="Times New Roman" w:hAnsi="Times New Roman"/>
        </w:rPr>
        <w:t>174</w:t>
      </w:r>
    </w:p>
    <w:p w:rsidR="00C149F1" w:rsidRDefault="00D66843" w:rsidP="00B40B2B">
      <w:pPr>
        <w:ind w:firstLine="709"/>
        <w:rPr>
          <w:rFonts w:ascii="Times New Roman" w:hAnsi="Times New Roman"/>
        </w:rPr>
      </w:pPr>
      <w:proofErr w:type="spellStart"/>
      <w:r w:rsidRPr="002851A1">
        <w:rPr>
          <w:rFonts w:ascii="Times New Roman" w:hAnsi="Times New Roman"/>
        </w:rPr>
        <w:t>с.</w:t>
      </w:r>
      <w:r w:rsidR="002851A1">
        <w:rPr>
          <w:rFonts w:ascii="Times New Roman" w:hAnsi="Times New Roman"/>
        </w:rPr>
        <w:t>Боево</w:t>
      </w:r>
      <w:proofErr w:type="spellEnd"/>
      <w:r w:rsidR="002851A1">
        <w:rPr>
          <w:rFonts w:ascii="Times New Roman" w:hAnsi="Times New Roman"/>
        </w:rPr>
        <w:t xml:space="preserve"> </w:t>
      </w:r>
    </w:p>
    <w:p w:rsidR="00D66843" w:rsidRPr="00B40B2B" w:rsidRDefault="00D66843" w:rsidP="00B40B2B">
      <w:pPr>
        <w:ind w:firstLine="709"/>
        <w:rPr>
          <w:rFonts w:ascii="Times New Roman" w:hAnsi="Times New Roman"/>
        </w:rPr>
      </w:pPr>
    </w:p>
    <w:p w:rsidR="0092086D" w:rsidRDefault="0092086D" w:rsidP="0092086D">
      <w:pPr>
        <w:ind w:firstLine="709"/>
        <w:rPr>
          <w:rFonts w:ascii="Times New Roman" w:hAnsi="Times New Roman"/>
          <w:b/>
        </w:rPr>
      </w:pPr>
      <w:r w:rsidRPr="0092086D">
        <w:rPr>
          <w:rFonts w:ascii="Times New Roman" w:hAnsi="Times New Roman"/>
          <w:b/>
        </w:rPr>
        <w:t xml:space="preserve">«О введении в действие земельного налога, </w:t>
      </w:r>
    </w:p>
    <w:p w:rsidR="0092086D" w:rsidRPr="0092086D" w:rsidRDefault="0092086D" w:rsidP="0092086D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</w:t>
      </w:r>
      <w:r w:rsidRPr="0092086D">
        <w:rPr>
          <w:rFonts w:ascii="Times New Roman" w:hAnsi="Times New Roman"/>
          <w:b/>
        </w:rPr>
        <w:t>становлени</w:t>
      </w:r>
      <w:r>
        <w:rPr>
          <w:rFonts w:ascii="Times New Roman" w:hAnsi="Times New Roman"/>
          <w:b/>
        </w:rPr>
        <w:t>и</w:t>
      </w:r>
      <w:r w:rsidRPr="0092086D">
        <w:rPr>
          <w:rFonts w:ascii="Times New Roman" w:hAnsi="Times New Roman"/>
          <w:b/>
        </w:rPr>
        <w:t xml:space="preserve"> ставок и сроков его уплаты».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В соответствии с главой 31 Налогового кодекса Российской Федерации и Уставом </w:t>
      </w:r>
      <w:r w:rsidR="002851A1">
        <w:rPr>
          <w:rFonts w:ascii="Times New Roman" w:hAnsi="Times New Roman"/>
        </w:rPr>
        <w:t>Боевского</w:t>
      </w:r>
      <w:r w:rsidRPr="00B40B2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2851A1">
        <w:rPr>
          <w:rFonts w:ascii="Times New Roman" w:hAnsi="Times New Roman"/>
        </w:rPr>
        <w:t>Боевского</w:t>
      </w:r>
      <w:r w:rsidR="002851A1" w:rsidRPr="00B40B2B">
        <w:rPr>
          <w:rFonts w:ascii="Times New Roman" w:hAnsi="Times New Roman"/>
        </w:rPr>
        <w:t xml:space="preserve"> </w:t>
      </w:r>
      <w:r w:rsidRPr="00B40B2B">
        <w:rPr>
          <w:rFonts w:ascii="Times New Roman" w:hAnsi="Times New Roman"/>
        </w:rPr>
        <w:t xml:space="preserve">сельского поселения области </w:t>
      </w:r>
    </w:p>
    <w:p w:rsidR="002851A1" w:rsidRDefault="002851A1" w:rsidP="00B40B2B">
      <w:pPr>
        <w:ind w:firstLine="709"/>
        <w:jc w:val="center"/>
        <w:rPr>
          <w:rFonts w:ascii="Times New Roman" w:hAnsi="Times New Roman"/>
        </w:rPr>
      </w:pPr>
    </w:p>
    <w:p w:rsidR="00C149F1" w:rsidRDefault="00B40B2B" w:rsidP="00B40B2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B40B2B" w:rsidRPr="00B40B2B" w:rsidRDefault="00B40B2B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1. Ввести с 1 января 202</w:t>
      </w:r>
      <w:r w:rsidR="00B40B2B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 на территории </w:t>
      </w:r>
      <w:r w:rsidR="002851A1">
        <w:rPr>
          <w:rFonts w:ascii="Times New Roman" w:hAnsi="Times New Roman"/>
        </w:rPr>
        <w:t>Боевского</w:t>
      </w:r>
      <w:r w:rsidRPr="00B40B2B">
        <w:rPr>
          <w:rFonts w:ascii="Times New Roman" w:hAnsi="Times New Roman"/>
        </w:rPr>
        <w:t xml:space="preserve"> сельского поселения земельный налог на земельные участки, расположенные в пределах</w:t>
      </w:r>
      <w:r w:rsidR="002851A1" w:rsidRPr="002851A1">
        <w:rPr>
          <w:rFonts w:ascii="Times New Roman" w:hAnsi="Times New Roman"/>
        </w:rPr>
        <w:t xml:space="preserve"> </w:t>
      </w:r>
      <w:r w:rsidR="002851A1">
        <w:rPr>
          <w:rFonts w:ascii="Times New Roman" w:hAnsi="Times New Roman"/>
        </w:rPr>
        <w:t>Боевского</w:t>
      </w:r>
      <w:r w:rsidR="002851A1" w:rsidRPr="00B40B2B">
        <w:rPr>
          <w:rFonts w:ascii="Times New Roman" w:hAnsi="Times New Roman"/>
        </w:rPr>
        <w:t xml:space="preserve"> </w:t>
      </w:r>
      <w:r w:rsidRPr="00B40B2B">
        <w:rPr>
          <w:rFonts w:ascii="Times New Roman" w:hAnsi="Times New Roman"/>
        </w:rPr>
        <w:t>сельского поселения.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B40B2B">
        <w:rPr>
          <w:rFonts w:ascii="Times New Roman" w:hAnsi="Times New Roman"/>
        </w:rPr>
        <w:t>статьей 389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В случае утраты организацией в соответствии с </w:t>
      </w:r>
      <w:r w:rsidRPr="00B40B2B">
        <w:rPr>
          <w:rFonts w:ascii="Times New Roman" w:hAnsi="Times New Roman"/>
        </w:rPr>
        <w:t>пунктом 3 статьи 246.3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B40B2B">
        <w:rPr>
          <w:rFonts w:ascii="Times New Roman" w:hAnsi="Times New Roman"/>
        </w:rPr>
        <w:t>статьей 397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днем уплаты налога (авансового платежа по налогу).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2.1. Не признаются объектом налогообложения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:rsidR="00417B65" w:rsidRPr="00B40B2B" w:rsidRDefault="004614F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 2) </w:t>
      </w:r>
      <w:r w:rsidR="00417B65" w:rsidRPr="00B40B2B">
        <w:rPr>
          <w:rFonts w:ascii="Times New Roman" w:hAnsi="Times New Roman"/>
          <w:color w:val="212121"/>
          <w:shd w:val="clear" w:color="auto" w:fill="FFFFFF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lastRenderedPageBreak/>
        <w:t>3) земельные участки из состава земель лесного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5) земельные участки, входящие в состав общего имущества многоквартирного дома.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7"/>
        <w:gridCol w:w="1306"/>
      </w:tblGrid>
      <w:tr w:rsidR="001C3346" w:rsidRPr="00FA67F4" w:rsidTr="00731E11">
        <w:tc>
          <w:tcPr>
            <w:tcW w:w="563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Ставка налога, %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отнесенны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сельскохозяйственного производства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:rsidR="001C3346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земельные участки,</w:t>
            </w:r>
            <w:r w:rsidR="004614F5">
              <w:rPr>
                <w:rFonts w:ascii="Times New Roman" w:hAnsi="Times New Roman"/>
              </w:rPr>
              <w:t xml:space="preserve"> </w:t>
            </w:r>
            <w:r w:rsidRPr="001C3346">
              <w:rPr>
                <w:rFonts w:ascii="Times New Roman" w:hAnsi="Times New Roman"/>
              </w:rPr>
              <w:t>заняты</w:t>
            </w:r>
            <w:r>
              <w:rPr>
                <w:rFonts w:ascii="Times New Roman" w:hAnsi="Times New Roman"/>
              </w:rPr>
              <w:t xml:space="preserve">е </w:t>
            </w:r>
            <w:r w:rsidRPr="001C3346">
              <w:rPr>
                <w:rFonts w:ascii="Times New Roman" w:hAnsi="Times New Roman"/>
              </w:rPr>
      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) для жилищного строительства, за исключением указанных в настоящем </w:t>
            </w:r>
            <w:r>
              <w:rPr>
                <w:rFonts w:ascii="Times New Roman" w:hAnsi="Times New Roman"/>
              </w:rPr>
              <w:t>абзаце</w:t>
            </w:r>
            <w:r w:rsidRPr="001C3346">
              <w:rPr>
                <w:rFonts w:ascii="Times New Roman" w:hAnsi="Times New Roman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1C3346" w:rsidRPr="001C3346" w:rsidRDefault="001C3346" w:rsidP="001C3346">
            <w:pPr>
              <w:ind w:left="67" w:right="172" w:firstLine="0"/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не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>) для ведения личного подсобного хозяйства, садоводства или огородничества, а также земельны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и</w:t>
            </w:r>
            <w:r w:rsidRPr="001C3346">
              <w:rPr>
                <w:rFonts w:ascii="Times New Roman" w:hAnsi="Times New Roman"/>
              </w:rPr>
              <w:t xml:space="preserve"> общего назначения, предусмотренны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</w:t>
            </w:r>
            <w:r>
              <w:rPr>
                <w:rFonts w:ascii="Times New Roman" w:hAnsi="Times New Roman"/>
              </w:rPr>
              <w:t xml:space="preserve"> превышает 300 миллионов рублей.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4614F5" w:rsidRPr="00FA67F4" w:rsidRDefault="001C3346" w:rsidP="004614F5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 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0561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ограниченные</w:t>
            </w:r>
            <w:r w:rsidRPr="001C3346">
              <w:rPr>
                <w:rFonts w:ascii="Times New Roman" w:hAnsi="Times New Roman"/>
              </w:rPr>
              <w:t xml:space="preserve"> в обороте</w:t>
            </w:r>
            <w:r>
              <w:rPr>
                <w:rFonts w:ascii="Times New Roman" w:hAnsi="Times New Roman"/>
              </w:rPr>
              <w:t xml:space="preserve"> земельные участки</w:t>
            </w:r>
            <w:r w:rsidRPr="001C3346">
              <w:rPr>
                <w:rFonts w:ascii="Times New Roman" w:hAnsi="Times New Roman"/>
              </w:rPr>
              <w:t xml:space="preserve"> в соответствии с законодательством Российской Федерации, предоставленны</w:t>
            </w:r>
            <w:r w:rsidR="0005612B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обеспечения обороны,</w:t>
            </w:r>
            <w:r w:rsidR="0005612B">
              <w:rPr>
                <w:rFonts w:ascii="Times New Roman" w:hAnsi="Times New Roman"/>
              </w:rPr>
              <w:t xml:space="preserve"> безопасности и таможенных нужд.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 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731E11" w:rsidP="007E14CD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прочие земельные участки.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731E11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 </w:t>
            </w:r>
          </w:p>
        </w:tc>
      </w:tr>
    </w:tbl>
    <w:p w:rsidR="004614F5" w:rsidRDefault="004614F5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4. Освободить от уплаты земельного налога следующие категории налогоплательщиков: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4.1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ветераны и инвали</w:t>
      </w:r>
      <w:r w:rsidR="00731E11">
        <w:rPr>
          <w:rFonts w:ascii="Times New Roman" w:hAnsi="Times New Roman"/>
        </w:rPr>
        <w:t>ды Великой Отечественной войны;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4.2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</w:t>
      </w:r>
      <w:r w:rsidR="00731E11">
        <w:rPr>
          <w:rFonts w:ascii="Times New Roman" w:hAnsi="Times New Roman"/>
        </w:rPr>
        <w:t>ородничества или животноводства;</w:t>
      </w: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4.3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юридические лица, какими являются учреждения образования, здравоохранения, культуры, органы местного самоуправлени</w:t>
      </w:r>
      <w:r w:rsidR="00731E11">
        <w:rPr>
          <w:rFonts w:ascii="Times New Roman" w:hAnsi="Times New Roman"/>
        </w:rPr>
        <w:t>я, религиозные организации;</w:t>
      </w:r>
    </w:p>
    <w:p w:rsidR="00731E11" w:rsidRDefault="00731E11" w:rsidP="00B40B2B">
      <w:pPr>
        <w:ind w:firstLine="709"/>
        <w:rPr>
          <w:rFonts w:ascii="Times New Roman" w:eastAsia="SimSun" w:hAnsi="Times New Roman"/>
        </w:rPr>
      </w:pPr>
      <w:r>
        <w:rPr>
          <w:rFonts w:ascii="Times New Roman" w:hAnsi="Times New Roman"/>
        </w:rPr>
        <w:lastRenderedPageBreak/>
        <w:t>4.4. г</w:t>
      </w:r>
      <w:r w:rsidRPr="00945A3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Российской Федерации, призванны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на военную службу по мобилизации в Вооружённые Силы Российской Федерации или проходящи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>
        <w:rPr>
          <w:rFonts w:ascii="Times New Roman" w:eastAsia="SimSun" w:hAnsi="Times New Roman"/>
        </w:rPr>
        <w:t>;</w:t>
      </w:r>
    </w:p>
    <w:p w:rsidR="00731E11" w:rsidRPr="00B40B2B" w:rsidRDefault="00731E11" w:rsidP="00B40B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4.5. ч</w:t>
      </w:r>
      <w:r w:rsidRPr="00945A37">
        <w:rPr>
          <w:rFonts w:ascii="Times New Roman" w:hAnsi="Times New Roman"/>
        </w:rPr>
        <w:t xml:space="preserve">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945A37">
        <w:rPr>
          <w:rFonts w:ascii="Times New Roman" w:hAnsi="Times New Roman"/>
        </w:rPr>
        <w:t>, установленные частью 5 статьи 2 Федерального закона от 27.05.1998 № 76</w:t>
      </w:r>
      <w:r>
        <w:rPr>
          <w:rFonts w:ascii="Times New Roman" w:hAnsi="Times New Roman"/>
        </w:rPr>
        <w:t xml:space="preserve">-ФЗ «О статусе военнослужащих».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статьи 396 Налогового кодекса РФ.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E5330F" w:rsidRPr="00E5330F" w:rsidRDefault="00C149F1" w:rsidP="00E5330F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налог за налоговый период</w:t>
      </w:r>
      <w:r w:rsidR="00E5330F">
        <w:rPr>
          <w:rFonts w:ascii="Times New Roman" w:hAnsi="Times New Roman"/>
        </w:rPr>
        <w:t xml:space="preserve"> –</w:t>
      </w:r>
      <w:r w:rsidRPr="00B40B2B">
        <w:rPr>
          <w:rFonts w:ascii="Times New Roman" w:hAnsi="Times New Roman"/>
        </w:rPr>
        <w:t xml:space="preserve"> не позднее 01 декабря следующего года</w:t>
      </w:r>
      <w:r w:rsidR="00E5330F">
        <w:rPr>
          <w:rFonts w:ascii="Times New Roman" w:hAnsi="Times New Roman"/>
        </w:rPr>
        <w:t xml:space="preserve"> за истекшим налоговым периодом</w:t>
      </w:r>
      <w:r w:rsidR="00E5330F" w:rsidRPr="00E5330F">
        <w:rPr>
          <w:rFonts w:ascii="Times New Roman" w:hAnsi="Times New Roman"/>
        </w:rPr>
        <w:t xml:space="preserve"> если иное не предусмотрено настоящим пунктом.</w:t>
      </w:r>
    </w:p>
    <w:p w:rsidR="00C149F1" w:rsidRPr="00B40B2B" w:rsidRDefault="00E5330F" w:rsidP="00E5330F">
      <w:pPr>
        <w:ind w:firstLine="709"/>
        <w:rPr>
          <w:rFonts w:ascii="Times New Roman" w:hAnsi="Times New Roman"/>
        </w:rPr>
      </w:pPr>
      <w:r w:rsidRPr="00E5330F">
        <w:rPr>
          <w:rFonts w:ascii="Times New Roman" w:hAnsi="Times New Roman"/>
        </w:rPr>
        <w:t xml:space="preserve">Налог, исчисленный по результатам перерасчета суммы ранее исчисленного налога, подлежит уплате налогоплательщиками </w:t>
      </w:r>
      <w:r>
        <w:rPr>
          <w:rFonts w:ascii="Times New Roman" w:hAnsi="Times New Roman"/>
        </w:rPr>
        <w:t>–</w:t>
      </w:r>
      <w:r w:rsidRPr="00E5330F">
        <w:rPr>
          <w:rFonts w:ascii="Times New Roman" w:hAnsi="Times New Roman"/>
        </w:rPr>
        <w:t xml:space="preserve">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7. Установить для налогоплательщиков – организаций отчетный период: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первый квартал, второй квартал и третий квартал календарного года.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 Установить для налогоплательщиков – организаций с 01.01.202</w:t>
      </w:r>
      <w:r w:rsidR="00E5330F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8.1. Срок уплаты земельного налога налогоплательщиками и организациями </w:t>
      </w:r>
      <w:r w:rsidR="00E5330F">
        <w:rPr>
          <w:rFonts w:ascii="Times New Roman" w:hAnsi="Times New Roman"/>
        </w:rPr>
        <w:t>–</w:t>
      </w:r>
      <w:r w:rsidRPr="00B40B2B">
        <w:rPr>
          <w:rFonts w:ascii="Times New Roman" w:hAnsi="Times New Roman"/>
        </w:rPr>
        <w:t xml:space="preserve"> не позднее 28-го февраля года, следующего за истекшим налоговым периодом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8.2 Срок уплаты авансовых платежей по земельному налогу налогоплательщиками -организациями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0733E4" w:rsidRPr="00AB6694" w:rsidRDefault="000733E4" w:rsidP="00B40B2B">
      <w:pPr>
        <w:ind w:firstLine="709"/>
        <w:rPr>
          <w:rFonts w:ascii="Times New Roman" w:hAnsi="Times New Roman"/>
        </w:rPr>
      </w:pPr>
      <w:r w:rsidRPr="00AB6694">
        <w:rPr>
          <w:rFonts w:ascii="Times New Roman" w:hAnsi="Times New Roman"/>
        </w:rPr>
        <w:t>8.3. 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C149F1" w:rsidRPr="00AB6694" w:rsidRDefault="00C149F1" w:rsidP="00B40B2B">
      <w:pPr>
        <w:ind w:firstLine="709"/>
        <w:rPr>
          <w:rFonts w:ascii="Times New Roman" w:hAnsi="Times New Roman"/>
          <w:highlight w:val="yellow"/>
        </w:rPr>
      </w:pPr>
      <w:r w:rsidRPr="00AB6694">
        <w:rPr>
          <w:rFonts w:ascii="Times New Roman" w:hAnsi="Times New Roman"/>
        </w:rPr>
        <w:t xml:space="preserve">9. </w:t>
      </w:r>
      <w:r w:rsidRPr="009321CD">
        <w:rPr>
          <w:rFonts w:ascii="Times New Roman" w:hAnsi="Times New Roman"/>
        </w:rPr>
        <w:t>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9321CD" w:rsidRDefault="009321CD" w:rsidP="00B40B2B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</w:t>
      </w:r>
      <w:r w:rsidRPr="009321CD">
        <w:rPr>
          <w:rFonts w:ascii="Times New Roman" w:hAnsi="Times New Roman"/>
        </w:rPr>
        <w:lastRenderedPageBreak/>
        <w:t>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321CD" w:rsidRPr="009321CD" w:rsidRDefault="009321CD" w:rsidP="009321CD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</w:t>
      </w:r>
      <w:r>
        <w:rPr>
          <w:rFonts w:ascii="Times New Roman" w:hAnsi="Times New Roman"/>
        </w:rPr>
        <w:t xml:space="preserve">Налогового </w:t>
      </w:r>
      <w:r w:rsidRPr="009321CD">
        <w:rPr>
          <w:rFonts w:ascii="Times New Roman" w:hAnsi="Times New Roman"/>
        </w:rPr>
        <w:t>Кодекса</w:t>
      </w:r>
      <w:r>
        <w:rPr>
          <w:rFonts w:ascii="Times New Roman" w:hAnsi="Times New Roman"/>
        </w:rPr>
        <w:t xml:space="preserve"> Российской Федерации</w:t>
      </w:r>
      <w:r w:rsidRPr="009321CD">
        <w:rPr>
          <w:rFonts w:ascii="Times New Roman" w:hAnsi="Times New Roman"/>
        </w:rPr>
        <w:t xml:space="preserve">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9321CD" w:rsidRDefault="009321CD" w:rsidP="009321CD">
      <w:pPr>
        <w:ind w:firstLine="709"/>
        <w:rPr>
          <w:rFonts w:ascii="Times New Roman" w:hAnsi="Times New Roman"/>
          <w:highlight w:val="yellow"/>
        </w:rPr>
      </w:pPr>
      <w:r w:rsidRPr="009321CD">
        <w:rPr>
          <w:rFonts w:ascii="Times New Roman" w:hAnsi="Times New Roman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C81971" w:rsidRP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F40D5" w:rsidRDefault="00912D02" w:rsidP="00B40B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B6694">
        <w:rPr>
          <w:rFonts w:ascii="Times New Roman" w:hAnsi="Times New Roman"/>
          <w:sz w:val="24"/>
          <w:szCs w:val="24"/>
        </w:rPr>
        <w:t xml:space="preserve">9.1. </w:t>
      </w:r>
      <w:r w:rsidR="001F40D5" w:rsidRPr="001F40D5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F40D5" w:rsidRDefault="004F5AC3" w:rsidP="00B40B2B">
      <w:pPr>
        <w:ind w:firstLine="709"/>
        <w:rPr>
          <w:rFonts w:ascii="Times New Roman" w:hAnsi="Times New Roman"/>
        </w:rPr>
      </w:pPr>
      <w:r w:rsidRPr="004F5AC3">
        <w:rPr>
          <w:rFonts w:ascii="Times New Roman" w:hAnsi="Times New Roman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F5AC3" w:rsidRPr="00B40B2B" w:rsidRDefault="004F5AC3" w:rsidP="004F5AC3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B40B2B">
        <w:rPr>
          <w:rFonts w:ascii="Times New Roman" w:hAnsi="Times New Roman"/>
        </w:rPr>
        <w:t xml:space="preserve">. Со дня вступления в силу настоящего решения признать утратившим силу </w:t>
      </w:r>
      <w:r w:rsidRPr="003A3C11">
        <w:rPr>
          <w:rFonts w:ascii="Times New Roman" w:hAnsi="Times New Roman"/>
        </w:rPr>
        <w:t xml:space="preserve">решение Совета народных депутатов </w:t>
      </w:r>
      <w:r w:rsidR="009741E6" w:rsidRPr="003A3C11">
        <w:rPr>
          <w:rFonts w:ascii="Times New Roman" w:hAnsi="Times New Roman"/>
        </w:rPr>
        <w:t>Боевского</w:t>
      </w:r>
      <w:r w:rsidRPr="003A3C11">
        <w:rPr>
          <w:rFonts w:ascii="Times New Roman" w:hAnsi="Times New Roman"/>
        </w:rPr>
        <w:t xml:space="preserve"> сельского поселения от </w:t>
      </w:r>
      <w:r w:rsidR="003A3C11" w:rsidRPr="003A3C11">
        <w:rPr>
          <w:rFonts w:ascii="Times New Roman" w:hAnsi="Times New Roman"/>
        </w:rPr>
        <w:t xml:space="preserve">22.11.2019 г. </w:t>
      </w:r>
      <w:r w:rsidRPr="003A3C11">
        <w:rPr>
          <w:rFonts w:ascii="Times New Roman" w:hAnsi="Times New Roman"/>
        </w:rPr>
        <w:t>№</w:t>
      </w:r>
      <w:r w:rsidR="003A3C11" w:rsidRPr="003A3C11">
        <w:rPr>
          <w:rFonts w:ascii="Times New Roman" w:hAnsi="Times New Roman"/>
        </w:rPr>
        <w:t>157</w:t>
      </w:r>
      <w:r w:rsidRPr="003A3C11">
        <w:rPr>
          <w:rFonts w:ascii="Times New Roman" w:hAnsi="Times New Roman"/>
        </w:rPr>
        <w:t xml:space="preserve"> «О введении в действие земельного налога, установление ставок и сроков его уплаты».</w:t>
      </w:r>
    </w:p>
    <w:p w:rsidR="004F5AC3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</w:t>
      </w:r>
      <w:r w:rsidR="004F5AC3">
        <w:rPr>
          <w:rFonts w:ascii="Times New Roman" w:hAnsi="Times New Roman"/>
        </w:rPr>
        <w:t>1</w:t>
      </w:r>
      <w:r w:rsidRPr="00B40B2B">
        <w:rPr>
          <w:rFonts w:ascii="Times New Roman" w:hAnsi="Times New Roman"/>
        </w:rPr>
        <w:t xml:space="preserve">. </w:t>
      </w:r>
      <w:r w:rsidR="004F5AC3" w:rsidRPr="004F5AC3">
        <w:rPr>
          <w:rFonts w:ascii="Times New Roman" w:hAnsi="Times New Roman"/>
        </w:rPr>
        <w:t xml:space="preserve">Опубликовать настоящее </w:t>
      </w:r>
      <w:r w:rsidR="004F5AC3">
        <w:rPr>
          <w:rFonts w:ascii="Times New Roman" w:hAnsi="Times New Roman"/>
        </w:rPr>
        <w:t>решение</w:t>
      </w:r>
      <w:r w:rsidR="004F5AC3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 w:rsidR="009741E6">
        <w:rPr>
          <w:rFonts w:ascii="Times New Roman" w:hAnsi="Times New Roman"/>
        </w:rPr>
        <w:t>Боевского</w:t>
      </w:r>
      <w:r w:rsidR="009741E6" w:rsidRPr="004F5AC3">
        <w:rPr>
          <w:rFonts w:ascii="Times New Roman" w:hAnsi="Times New Roman"/>
        </w:rPr>
        <w:t xml:space="preserve"> </w:t>
      </w:r>
      <w:r w:rsidR="004F5AC3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9741E6">
        <w:rPr>
          <w:rFonts w:ascii="Times New Roman" w:hAnsi="Times New Roman"/>
        </w:rPr>
        <w:t>Боевского</w:t>
      </w:r>
      <w:r w:rsidR="009741E6" w:rsidRPr="004F5AC3">
        <w:rPr>
          <w:rFonts w:ascii="Times New Roman" w:hAnsi="Times New Roman"/>
        </w:rPr>
        <w:t xml:space="preserve"> </w:t>
      </w:r>
      <w:r w:rsidR="004F5AC3" w:rsidRPr="004F5AC3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информационно-телекоммуникационной сети «Интернет» (</w:t>
      </w:r>
      <w:r w:rsidR="003A3C11" w:rsidRPr="000F5620">
        <w:rPr>
          <w:rFonts w:ascii="Times New Roman" w:hAnsi="Times New Roman"/>
          <w:lang w:val="en-US"/>
        </w:rPr>
        <w:t>https</w:t>
      </w:r>
      <w:r w:rsidR="003A3C11" w:rsidRPr="000F5620">
        <w:rPr>
          <w:rFonts w:ascii="Times New Roman" w:hAnsi="Times New Roman"/>
        </w:rPr>
        <w:t xml:space="preserve">:// </w:t>
      </w:r>
      <w:r w:rsidR="003A3C11" w:rsidRPr="000F5620">
        <w:rPr>
          <w:rFonts w:ascii="Times New Roman" w:hAnsi="Times New Roman"/>
          <w:spacing w:val="7"/>
        </w:rPr>
        <w:t>boevskoe-r20.gosweb.gosuslugi.ru</w:t>
      </w:r>
      <w:r w:rsidR="003A3C11" w:rsidRPr="000F5620">
        <w:rPr>
          <w:rFonts w:ascii="Times New Roman" w:hAnsi="Times New Roman"/>
        </w:rPr>
        <w:t xml:space="preserve"> /</w:t>
      </w:r>
      <w:r w:rsidR="004F5AC3" w:rsidRPr="004F5AC3">
        <w:rPr>
          <w:rFonts w:ascii="Times New Roman" w:hAnsi="Times New Roman"/>
        </w:rPr>
        <w:t>).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FA67F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Настоящее решение вступает в силу и </w:t>
      </w:r>
      <w:r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года.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49F1" w:rsidRPr="004F5AC3" w:rsidTr="00EC30C9">
        <w:tc>
          <w:tcPr>
            <w:tcW w:w="4785" w:type="dxa"/>
            <w:shd w:val="clear" w:color="auto" w:fill="auto"/>
          </w:tcPr>
          <w:p w:rsidR="009741E6" w:rsidRDefault="009741E6" w:rsidP="002851A1">
            <w:pPr>
              <w:ind w:firstLine="0"/>
              <w:rPr>
                <w:rFonts w:ascii="Times New Roman" w:hAnsi="Times New Roman"/>
              </w:rPr>
            </w:pPr>
          </w:p>
          <w:p w:rsidR="009741E6" w:rsidRDefault="009741E6" w:rsidP="002851A1">
            <w:pPr>
              <w:ind w:firstLine="0"/>
              <w:rPr>
                <w:rFonts w:ascii="Times New Roman" w:hAnsi="Times New Roman"/>
              </w:rPr>
            </w:pPr>
          </w:p>
          <w:p w:rsidR="00C149F1" w:rsidRPr="00B40B2B" w:rsidRDefault="00C149F1" w:rsidP="002851A1">
            <w:pPr>
              <w:ind w:firstLine="0"/>
              <w:rPr>
                <w:rFonts w:ascii="Times New Roman" w:hAnsi="Times New Roman"/>
              </w:rPr>
            </w:pPr>
            <w:r w:rsidRPr="00B40B2B">
              <w:rPr>
                <w:rFonts w:ascii="Times New Roman" w:hAnsi="Times New Roman"/>
              </w:rPr>
              <w:t xml:space="preserve">Глава </w:t>
            </w:r>
            <w:r w:rsidR="002851A1">
              <w:rPr>
                <w:rFonts w:ascii="Times New Roman" w:hAnsi="Times New Roman"/>
              </w:rPr>
              <w:t xml:space="preserve">Боевского </w:t>
            </w:r>
            <w:r w:rsidRPr="00B40B2B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9741E6" w:rsidRDefault="002851A1" w:rsidP="00B40B2B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2851A1">
              <w:rPr>
                <w:rFonts w:ascii="Times New Roman" w:hAnsi="Times New Roman"/>
              </w:rPr>
              <w:t xml:space="preserve">     </w:t>
            </w:r>
          </w:p>
          <w:p w:rsidR="009741E6" w:rsidRDefault="009741E6" w:rsidP="00B40B2B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C149F1" w:rsidRPr="004F5AC3" w:rsidRDefault="009741E6" w:rsidP="00B40B2B">
            <w:pPr>
              <w:ind w:firstLine="709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851A1" w:rsidRPr="002851A1">
              <w:rPr>
                <w:rFonts w:ascii="Times New Roman" w:hAnsi="Times New Roman"/>
              </w:rPr>
              <w:t xml:space="preserve">  Майоров Г.В.</w:t>
            </w:r>
          </w:p>
        </w:tc>
      </w:tr>
    </w:tbl>
    <w:p w:rsidR="00770634" w:rsidRPr="00B40B2B" w:rsidRDefault="00770634" w:rsidP="00397BDA">
      <w:pPr>
        <w:ind w:firstLine="709"/>
        <w:rPr>
          <w:rFonts w:ascii="Times New Roman" w:hAnsi="Times New Roman"/>
        </w:rPr>
      </w:pPr>
      <w:bookmarkStart w:id="0" w:name="_GoBack"/>
      <w:bookmarkEnd w:id="0"/>
    </w:p>
    <w:sectPr w:rsidR="00770634" w:rsidRPr="00B40B2B" w:rsidSect="00974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2B" w:rsidRDefault="004A4A2B" w:rsidP="00C149F1">
      <w:r>
        <w:separator/>
      </w:r>
    </w:p>
  </w:endnote>
  <w:endnote w:type="continuationSeparator" w:id="0">
    <w:p w:rsidR="004A4A2B" w:rsidRDefault="004A4A2B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2B" w:rsidRDefault="004A4A2B" w:rsidP="00C149F1">
      <w:r>
        <w:separator/>
      </w:r>
    </w:p>
  </w:footnote>
  <w:footnote w:type="continuationSeparator" w:id="0">
    <w:p w:rsidR="004A4A2B" w:rsidRDefault="004A4A2B" w:rsidP="00C1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00C"/>
    <w:rsid w:val="000338F9"/>
    <w:rsid w:val="0005612B"/>
    <w:rsid w:val="00063C9C"/>
    <w:rsid w:val="0006707D"/>
    <w:rsid w:val="000733E4"/>
    <w:rsid w:val="000C6E37"/>
    <w:rsid w:val="001C3346"/>
    <w:rsid w:val="001F40D5"/>
    <w:rsid w:val="002224AC"/>
    <w:rsid w:val="002227C8"/>
    <w:rsid w:val="002851A1"/>
    <w:rsid w:val="00310C51"/>
    <w:rsid w:val="00395C1C"/>
    <w:rsid w:val="00397BDA"/>
    <w:rsid w:val="003A3C11"/>
    <w:rsid w:val="00417B65"/>
    <w:rsid w:val="0045471F"/>
    <w:rsid w:val="004614F5"/>
    <w:rsid w:val="004A4A2B"/>
    <w:rsid w:val="004A76FA"/>
    <w:rsid w:val="004F5AC3"/>
    <w:rsid w:val="0061600C"/>
    <w:rsid w:val="0064281B"/>
    <w:rsid w:val="00665B51"/>
    <w:rsid w:val="00717649"/>
    <w:rsid w:val="00731E11"/>
    <w:rsid w:val="0073760D"/>
    <w:rsid w:val="00744B2A"/>
    <w:rsid w:val="00754547"/>
    <w:rsid w:val="00770634"/>
    <w:rsid w:val="0089371D"/>
    <w:rsid w:val="00912D02"/>
    <w:rsid w:val="0092086D"/>
    <w:rsid w:val="009321CD"/>
    <w:rsid w:val="009741E6"/>
    <w:rsid w:val="0099394C"/>
    <w:rsid w:val="00A64F98"/>
    <w:rsid w:val="00A7356F"/>
    <w:rsid w:val="00AB6694"/>
    <w:rsid w:val="00AC2B6A"/>
    <w:rsid w:val="00B40B2B"/>
    <w:rsid w:val="00BE23C6"/>
    <w:rsid w:val="00C149F1"/>
    <w:rsid w:val="00C347B6"/>
    <w:rsid w:val="00C81971"/>
    <w:rsid w:val="00CC346F"/>
    <w:rsid w:val="00D20CB2"/>
    <w:rsid w:val="00D548E2"/>
    <w:rsid w:val="00D66843"/>
    <w:rsid w:val="00D962CA"/>
    <w:rsid w:val="00E5330F"/>
    <w:rsid w:val="00E75B47"/>
    <w:rsid w:val="00EC30C9"/>
    <w:rsid w:val="00EF6788"/>
    <w:rsid w:val="00F5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1D12C-AB62-4154-82BC-2615BC6E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3A3C1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A3C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A076-9D04-41CB-8FA3-ADBE865A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4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ССТУ</cp:lastModifiedBy>
  <cp:revision>5</cp:revision>
  <cp:lastPrinted>2024-12-28T07:07:00Z</cp:lastPrinted>
  <dcterms:created xsi:type="dcterms:W3CDTF">2024-11-26T05:32:00Z</dcterms:created>
  <dcterms:modified xsi:type="dcterms:W3CDTF">2024-12-28T07:07:00Z</dcterms:modified>
</cp:coreProperties>
</file>