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F2" w:rsidRPr="000607F2" w:rsidRDefault="000607F2" w:rsidP="000607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0607F2" w:rsidRPr="000607F2" w:rsidRDefault="000607F2" w:rsidP="00060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0607F2" w:rsidRPr="000607F2" w:rsidRDefault="004432CB" w:rsidP="00060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БОЕВСКОГО</w:t>
      </w:r>
      <w:r w:rsidR="000607F2"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607F2" w:rsidRPr="000607F2" w:rsidRDefault="000607F2" w:rsidP="00060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КАШИРСКОГО МУНИЦИПАЛЬНОГО РАЙОНА</w:t>
      </w:r>
    </w:p>
    <w:p w:rsidR="000607F2" w:rsidRPr="000607F2" w:rsidRDefault="000607F2" w:rsidP="00060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607F2" w:rsidRPr="000607F2" w:rsidRDefault="000607F2" w:rsidP="00060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F2" w:rsidRPr="000607F2" w:rsidRDefault="000607F2" w:rsidP="00060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от ____________ № ______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с.</w:t>
      </w:r>
      <w:r w:rsidR="004432CB">
        <w:rPr>
          <w:rFonts w:ascii="Times New Roman" w:eastAsia="Calibri" w:hAnsi="Times New Roman" w:cs="Times New Roman"/>
          <w:sz w:val="24"/>
          <w:szCs w:val="24"/>
        </w:rPr>
        <w:t xml:space="preserve"> Боево</w:t>
      </w:r>
      <w:r w:rsidRPr="000607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07F2" w:rsidRPr="000607F2" w:rsidRDefault="000607F2" w:rsidP="000607F2">
      <w:pPr>
        <w:spacing w:after="0" w:line="240" w:lineRule="auto"/>
        <w:ind w:right="3118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ar-SA"/>
        </w:rPr>
      </w:pPr>
      <w:r w:rsidRPr="000607F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ar-SA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2024 год</w:t>
      </w:r>
    </w:p>
    <w:p w:rsidR="000607F2" w:rsidRPr="000607F2" w:rsidRDefault="000607F2" w:rsidP="000607F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12121"/>
          <w:kern w:val="28"/>
          <w:sz w:val="24"/>
          <w:szCs w:val="24"/>
          <w:shd w:val="clear" w:color="auto" w:fill="FFFFFF"/>
          <w:lang w:eastAsia="ru-RU"/>
        </w:rPr>
      </w:pP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2024 год</w:t>
      </w:r>
      <w:r w:rsidRPr="000607F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.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Разместить Программу на официальном сайте администрации </w:t>
      </w:r>
      <w:proofErr w:type="spellStart"/>
      <w:r w:rsidR="004432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Боевского</w:t>
      </w:r>
      <w:proofErr w:type="spellEnd"/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Каширского муниципального района в сети Интернет в течение 5 дней со дня утверждения.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607F2" w:rsidRPr="000607F2" w:rsidTr="00990239">
        <w:tc>
          <w:tcPr>
            <w:tcW w:w="4785" w:type="dxa"/>
            <w:hideMark/>
          </w:tcPr>
          <w:p w:rsidR="000607F2" w:rsidRPr="000607F2" w:rsidRDefault="000607F2" w:rsidP="0006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0607F2" w:rsidRPr="000607F2" w:rsidRDefault="004432CB" w:rsidP="0006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Боевского</w:t>
            </w:r>
            <w:proofErr w:type="spellEnd"/>
            <w:r w:rsidR="000607F2"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0607F2" w:rsidRPr="000607F2" w:rsidRDefault="000607F2" w:rsidP="000607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F2" w:rsidRPr="000607F2" w:rsidRDefault="004432CB" w:rsidP="000607F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Широких</w:t>
            </w:r>
            <w:bookmarkStart w:id="0" w:name="_GoBack"/>
            <w:bookmarkEnd w:id="0"/>
          </w:p>
          <w:p w:rsidR="000607F2" w:rsidRPr="000607F2" w:rsidRDefault="000607F2" w:rsidP="000607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F2" w:rsidRPr="000607F2" w:rsidRDefault="000607F2" w:rsidP="000607F2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0607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0607F2" w:rsidRPr="000607F2" w:rsidRDefault="000607F2" w:rsidP="000607F2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4432CB">
        <w:rPr>
          <w:rFonts w:ascii="Times New Roman" w:eastAsia="Calibri" w:hAnsi="Times New Roman" w:cs="Times New Roman"/>
          <w:sz w:val="24"/>
          <w:szCs w:val="24"/>
        </w:rPr>
        <w:t>Боевского</w:t>
      </w:r>
      <w:proofErr w:type="spellEnd"/>
      <w:r w:rsidRPr="000607F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0607F2" w:rsidRPr="000607F2" w:rsidRDefault="000607F2" w:rsidP="000607F2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от ____________ № __________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07F2" w:rsidRPr="000607F2" w:rsidRDefault="000607F2" w:rsidP="000607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Программа</w:t>
      </w:r>
    </w:p>
    <w:p w:rsidR="000607F2" w:rsidRPr="000607F2" w:rsidRDefault="000607F2" w:rsidP="000607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профилактики рисков причинения вреда (ущерба)</w:t>
      </w:r>
    </w:p>
    <w:p w:rsidR="000607F2" w:rsidRPr="000607F2" w:rsidRDefault="000607F2" w:rsidP="000607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охраняемым законом ценностям в рамках муниципального</w:t>
      </w:r>
    </w:p>
    <w:p w:rsidR="000607F2" w:rsidRPr="000607F2" w:rsidRDefault="000607F2" w:rsidP="000607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контроля в сфере благоустройства на 2024 год</w:t>
      </w:r>
    </w:p>
    <w:p w:rsidR="000607F2" w:rsidRPr="000607F2" w:rsidRDefault="000607F2" w:rsidP="00060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07F2">
        <w:rPr>
          <w:rFonts w:ascii="Times New Roman" w:eastAsia="Times New Roman" w:hAnsi="Times New Roman" w:cs="Times New Roman"/>
          <w:bCs/>
          <w:sz w:val="24"/>
          <w:szCs w:val="24"/>
        </w:rPr>
        <w:t>1.1 Муниципальный контроль</w:t>
      </w:r>
      <w:r w:rsidRPr="000607F2">
        <w:rPr>
          <w:rFonts w:ascii="Times New Roman" w:eastAsia="Times New Roman" w:hAnsi="Times New Roman" w:cs="Times New Roman"/>
          <w:sz w:val="24"/>
          <w:szCs w:val="24"/>
        </w:rPr>
        <w:t xml:space="preserve"> в сфере благоустройства</w:t>
      </w:r>
      <w:r w:rsidRPr="000607F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территории </w:t>
      </w:r>
      <w:proofErr w:type="spellStart"/>
      <w:r w:rsidR="004432CB">
        <w:rPr>
          <w:rFonts w:ascii="Times New Roman" w:eastAsia="Times New Roman" w:hAnsi="Times New Roman" w:cs="Times New Roman"/>
          <w:bCs/>
          <w:sz w:val="24"/>
          <w:szCs w:val="24"/>
        </w:rPr>
        <w:t>Боевского</w:t>
      </w:r>
      <w:proofErr w:type="spellEnd"/>
      <w:r w:rsidRPr="000607F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осуществляется в соответствии </w:t>
      </w:r>
      <w:r w:rsidRPr="000607F2">
        <w:rPr>
          <w:rFonts w:ascii="Times New Roman" w:eastAsia="Calibri" w:hAnsi="Times New Roman" w:cs="Times New Roman"/>
          <w:sz w:val="24"/>
          <w:szCs w:val="24"/>
        </w:rPr>
        <w:t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</w:t>
      </w: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7F2">
        <w:rPr>
          <w:rFonts w:ascii="Times New Roman" w:eastAsia="Calibri" w:hAnsi="Times New Roman" w:cs="Times New Roman"/>
          <w:sz w:val="24"/>
          <w:szCs w:val="24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</w:t>
      </w: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7F2">
        <w:rPr>
          <w:rFonts w:ascii="Times New Roman" w:eastAsia="Calibri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="004432CB">
        <w:rPr>
          <w:rFonts w:ascii="Times New Roman" w:eastAsia="Times New Roman" w:hAnsi="Times New Roman" w:cs="Times New Roman"/>
          <w:bCs/>
          <w:sz w:val="24"/>
          <w:szCs w:val="24"/>
        </w:rPr>
        <w:t>Боевского</w:t>
      </w:r>
      <w:proofErr w:type="spellEnd"/>
      <w:r w:rsidRPr="000607F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0607F2">
        <w:rPr>
          <w:rFonts w:ascii="Times New Roman" w:eastAsia="Calibri" w:hAnsi="Times New Roman" w:cs="Times New Roman"/>
          <w:sz w:val="24"/>
          <w:szCs w:val="24"/>
        </w:rPr>
        <w:t>Каширского муниципального района.</w:t>
      </w:r>
    </w:p>
    <w:p w:rsidR="000607F2" w:rsidRPr="000607F2" w:rsidRDefault="000607F2" w:rsidP="00060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Times New Roman" w:hAnsi="Times New Roman" w:cs="Times New Roman"/>
          <w:bCs/>
          <w:sz w:val="24"/>
          <w:szCs w:val="24"/>
        </w:rPr>
        <w:t>1.2</w:t>
      </w:r>
      <w:r w:rsidRPr="000607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607F2">
        <w:rPr>
          <w:rFonts w:ascii="Times New Roman" w:eastAsia="Calibri" w:hAnsi="Times New Roman" w:cs="Times New Roman"/>
          <w:sz w:val="24"/>
          <w:szCs w:val="24"/>
        </w:rPr>
        <w:t xml:space="preserve">Муниципальный контроль в сфере благоустройства на территории </w:t>
      </w:r>
      <w:proofErr w:type="spellStart"/>
      <w:r w:rsidR="004432CB">
        <w:rPr>
          <w:rFonts w:ascii="Times New Roman" w:eastAsia="Times New Roman" w:hAnsi="Times New Roman" w:cs="Times New Roman"/>
          <w:bCs/>
          <w:sz w:val="24"/>
          <w:szCs w:val="24"/>
        </w:rPr>
        <w:t>Боевского</w:t>
      </w:r>
      <w:proofErr w:type="spellEnd"/>
      <w:r w:rsidRPr="000607F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0607F2">
        <w:rPr>
          <w:rFonts w:ascii="Times New Roman" w:eastAsia="Calibri" w:hAnsi="Times New Roman" w:cs="Times New Roman"/>
          <w:sz w:val="24"/>
          <w:szCs w:val="24"/>
        </w:rPr>
        <w:t xml:space="preserve">осуществляет администрация </w:t>
      </w:r>
      <w:proofErr w:type="spellStart"/>
      <w:r w:rsidR="004432CB">
        <w:rPr>
          <w:rFonts w:ascii="Times New Roman" w:eastAsia="Times New Roman" w:hAnsi="Times New Roman" w:cs="Times New Roman"/>
          <w:bCs/>
          <w:sz w:val="24"/>
          <w:szCs w:val="24"/>
        </w:rPr>
        <w:t>Боевского</w:t>
      </w:r>
      <w:proofErr w:type="spellEnd"/>
      <w:r w:rsidRPr="000607F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0607F2">
        <w:rPr>
          <w:rFonts w:ascii="Times New Roman" w:eastAsia="Calibri" w:hAnsi="Times New Roman" w:cs="Times New Roman"/>
          <w:sz w:val="24"/>
          <w:szCs w:val="24"/>
        </w:rPr>
        <w:t>(далее – орган муниципального контроля).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Times New Roman" w:hAnsi="Times New Roman" w:cs="Times New Roman"/>
          <w:sz w:val="24"/>
          <w:szCs w:val="24"/>
        </w:rPr>
        <w:t>1.3. 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</w:t>
      </w: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7F2">
        <w:rPr>
          <w:rFonts w:ascii="Times New Roman" w:eastAsia="Times New Roman" w:hAnsi="Times New Roman" w:cs="Times New Roman"/>
          <w:sz w:val="24"/>
          <w:szCs w:val="24"/>
        </w:rPr>
        <w:t xml:space="preserve">внеплановых проверок соблюдения </w:t>
      </w:r>
      <w:r w:rsidRPr="000607F2">
        <w:rPr>
          <w:rFonts w:ascii="Times New Roman" w:eastAsia="Calibri" w:hAnsi="Times New Roman" w:cs="Times New Roman"/>
          <w:bCs/>
          <w:sz w:val="24"/>
          <w:szCs w:val="24"/>
        </w:rPr>
        <w:t xml:space="preserve">правил благоустройства </w:t>
      </w:r>
      <w:r w:rsidRPr="000607F2">
        <w:rPr>
          <w:rFonts w:ascii="Times New Roman" w:eastAsia="Calibri" w:hAnsi="Times New Roman" w:cs="Times New Roman"/>
          <w:sz w:val="24"/>
          <w:szCs w:val="24"/>
        </w:rPr>
        <w:t>территории</w:t>
      </w:r>
      <w:r w:rsidRPr="000607F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607F2">
        <w:rPr>
          <w:rFonts w:ascii="Times New Roman" w:eastAsia="Calibri" w:hAnsi="Times New Roman" w:cs="Times New Roman"/>
          <w:sz w:val="24"/>
          <w:szCs w:val="24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0607F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 w:rsidRPr="000607F2">
        <w:rPr>
          <w:rFonts w:ascii="Times New Roman" w:eastAsia="Times New Roman" w:hAnsi="Times New Roman" w:cs="Times New Roman"/>
          <w:bCs/>
          <w:sz w:val="24"/>
          <w:szCs w:val="24"/>
        </w:rPr>
        <w:t>Каширского сельского поселения</w:t>
      </w:r>
      <w:r w:rsidRPr="000607F2">
        <w:rPr>
          <w:rFonts w:ascii="Times New Roman" w:eastAsia="Calibri" w:hAnsi="Times New Roman" w:cs="Times New Roman"/>
          <w:sz w:val="24"/>
          <w:szCs w:val="24"/>
        </w:rPr>
        <w:t xml:space="preserve">, информирования и консультирования физических и юридических лиц, проживающих и (или) осуществляющих деятельность на территории </w:t>
      </w:r>
      <w:r w:rsidRPr="000607F2">
        <w:rPr>
          <w:rFonts w:ascii="Times New Roman" w:eastAsia="Times New Roman" w:hAnsi="Times New Roman" w:cs="Times New Roman"/>
          <w:bCs/>
          <w:sz w:val="24"/>
          <w:szCs w:val="24"/>
        </w:rPr>
        <w:t>Каширского</w:t>
      </w:r>
      <w:r w:rsidRPr="000607F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об установленных правилах благоустройства.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депутатов </w:t>
      </w:r>
      <w:proofErr w:type="spellStart"/>
      <w:r w:rsidR="004432CB">
        <w:rPr>
          <w:rFonts w:ascii="Times New Roman" w:eastAsia="Times New Roman" w:hAnsi="Times New Roman" w:cs="Times New Roman"/>
          <w:bCs/>
          <w:sz w:val="24"/>
          <w:szCs w:val="24"/>
        </w:rPr>
        <w:t>Боевского</w:t>
      </w:r>
      <w:proofErr w:type="spellEnd"/>
      <w:r w:rsidRPr="000607F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0607F2">
        <w:rPr>
          <w:rFonts w:ascii="Times New Roman" w:eastAsia="Calibri" w:hAnsi="Times New Roman" w:cs="Times New Roman"/>
          <w:sz w:val="24"/>
          <w:szCs w:val="24"/>
        </w:rPr>
        <w:t>осуществляется:</w:t>
      </w:r>
    </w:p>
    <w:p w:rsidR="000607F2" w:rsidRPr="000607F2" w:rsidRDefault="000607F2" w:rsidP="000607F2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- контроль за обеспечением надлежащего санитарного состояния, чистоты и порядка на территории;</w:t>
      </w:r>
    </w:p>
    <w:p w:rsidR="000607F2" w:rsidRPr="000607F2" w:rsidRDefault="000607F2" w:rsidP="000607F2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- контроль</w:t>
      </w: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7F2">
        <w:rPr>
          <w:rFonts w:ascii="Times New Roman" w:eastAsia="Calibri" w:hAnsi="Times New Roman" w:cs="Times New Roman"/>
          <w:sz w:val="24"/>
          <w:szCs w:val="24"/>
        </w:rPr>
        <w:t>за поддержанием единого архитектурного, эстетического облика;</w:t>
      </w:r>
    </w:p>
    <w:p w:rsidR="000607F2" w:rsidRPr="000607F2" w:rsidRDefault="000607F2" w:rsidP="000607F2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- контроль за соблюдением порядка сбора, вывоза, утилизации и переработки бытовых и промышленных отходов;</w:t>
      </w:r>
    </w:p>
    <w:p w:rsidR="000607F2" w:rsidRPr="000607F2" w:rsidRDefault="000607F2" w:rsidP="000607F2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- контроль за соблюдением требований содержания и охраны зеленых насаждений (деревьев, кустарников, газонов);</w:t>
      </w:r>
    </w:p>
    <w:p w:rsidR="000607F2" w:rsidRPr="000607F2" w:rsidRDefault="000607F2" w:rsidP="000607F2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- выявление и предупреждение правонарушений в области благоустройства территории.</w:t>
      </w: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0607F2">
        <w:rPr>
          <w:rFonts w:ascii="Times New Roman" w:eastAsia="Calibri" w:hAnsi="Times New Roman" w:cs="Times New Roman"/>
          <w:sz w:val="24"/>
          <w:szCs w:val="24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proofErr w:type="spellStart"/>
      <w:r w:rsidR="004432CB">
        <w:rPr>
          <w:rFonts w:ascii="Times New Roman" w:eastAsia="Times New Roman" w:hAnsi="Times New Roman" w:cs="Times New Roman"/>
          <w:bCs/>
          <w:sz w:val="24"/>
          <w:szCs w:val="24"/>
        </w:rPr>
        <w:t>Боевского</w:t>
      </w:r>
      <w:proofErr w:type="spellEnd"/>
      <w:r w:rsidRPr="000607F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0607F2">
        <w:rPr>
          <w:rFonts w:ascii="Times New Roman" w:eastAsia="Calibri" w:hAnsi="Times New Roman" w:cs="Times New Roman"/>
          <w:sz w:val="24"/>
          <w:szCs w:val="24"/>
        </w:rPr>
        <w:t>сделаны выводы, что наиболее частыми нарушениями являются: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-</w:t>
      </w: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7F2">
        <w:rPr>
          <w:rFonts w:ascii="Times New Roman" w:eastAsia="Calibri" w:hAnsi="Times New Roman" w:cs="Times New Roman"/>
          <w:sz w:val="24"/>
          <w:szCs w:val="24"/>
        </w:rPr>
        <w:t>ненадлежащее санитарное состояние приусадебной территории;</w:t>
      </w:r>
    </w:p>
    <w:p w:rsidR="000607F2" w:rsidRPr="000607F2" w:rsidRDefault="000607F2" w:rsidP="000607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-</w:t>
      </w: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7F2">
        <w:rPr>
          <w:rFonts w:ascii="Times New Roman" w:eastAsia="Calibri" w:hAnsi="Times New Roman" w:cs="Times New Roman"/>
          <w:sz w:val="24"/>
          <w:szCs w:val="24"/>
        </w:rPr>
        <w:t>не соблюдение чистоты и порядка на территории;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- не соблюдение порядка сбора, вывоза, утилизации и переработки бытовых и промышленных отходов;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-</w:t>
      </w: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7F2">
        <w:rPr>
          <w:rFonts w:ascii="Times New Roman" w:eastAsia="Calibri" w:hAnsi="Times New Roman" w:cs="Times New Roman"/>
          <w:sz w:val="24"/>
          <w:szCs w:val="24"/>
        </w:rPr>
        <w:t>не соблюдения требований содержания и охраны зеленых насаждений.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7F2">
        <w:rPr>
          <w:rFonts w:ascii="Times New Roman" w:eastAsia="Times New Roman" w:hAnsi="Times New Roman" w:cs="Times New Roman"/>
          <w:sz w:val="24"/>
          <w:szCs w:val="24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7F2">
        <w:rPr>
          <w:rFonts w:ascii="Times New Roman" w:eastAsia="Times New Roman" w:hAnsi="Times New Roman" w:cs="Times New Roman"/>
          <w:sz w:val="24"/>
          <w:szCs w:val="24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7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отсутствие информирования подконтрольных субъектов о требованиях в сфере благоустройства; 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Times New Roman" w:hAnsi="Times New Roman" w:cs="Times New Roman"/>
          <w:sz w:val="24"/>
          <w:szCs w:val="24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0607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Pr="000607F2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2. Цели и задачи программы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разработана на 2024 год и определяет цели, задачи и порядок осуществления администрацией </w:t>
      </w:r>
      <w:proofErr w:type="spellStart"/>
      <w:r w:rsidR="004432CB">
        <w:rPr>
          <w:rFonts w:ascii="Times New Roman" w:eastAsia="Times New Roman" w:hAnsi="Times New Roman" w:cs="Times New Roman"/>
          <w:bCs/>
          <w:sz w:val="24"/>
          <w:szCs w:val="24"/>
        </w:rPr>
        <w:t>Боевского</w:t>
      </w:r>
      <w:proofErr w:type="spellEnd"/>
      <w:r w:rsidRPr="000607F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0607F2">
        <w:rPr>
          <w:rFonts w:ascii="Times New Roman" w:eastAsia="Calibri" w:hAnsi="Times New Roman" w:cs="Times New Roman"/>
          <w:sz w:val="24"/>
          <w:szCs w:val="24"/>
        </w:rP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0607F2" w:rsidRPr="000607F2" w:rsidRDefault="000607F2" w:rsidP="000607F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07F2">
        <w:rPr>
          <w:rFonts w:ascii="Times New Roman" w:eastAsia="Times New Roman" w:hAnsi="Times New Roman" w:cs="Times New Roman"/>
          <w:bCs/>
          <w:sz w:val="24"/>
          <w:szCs w:val="24"/>
        </w:rPr>
        <w:t>Целями профилактической работы являются: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- предотвращение угрозы безопасности жизни и здоровья людей;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82F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Задачами профилактической работы являются: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- укрепление системы профилактики нарушений обязательных требований в сфере благоустройства;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Раздел 3. Перечень профилактических мероприятий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информирование;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консультирование;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правоприменительной практики;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 предостережения.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5222"/>
        <w:gridCol w:w="2126"/>
        <w:gridCol w:w="2428"/>
      </w:tblGrid>
      <w:tr w:rsidR="000607F2" w:rsidRPr="000607F2" w:rsidTr="0099023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607F2" w:rsidRPr="000607F2" w:rsidTr="00990239">
        <w:trPr>
          <w:trHeight w:val="32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607F2" w:rsidRPr="000607F2" w:rsidTr="0099023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Информирование.</w:t>
            </w:r>
          </w:p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443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Боевского</w:t>
            </w:r>
            <w:proofErr w:type="spellEnd"/>
            <w:r w:rsidRPr="00060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0607F2" w:rsidRPr="000607F2" w:rsidTr="0099023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 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607F2" w:rsidRPr="000607F2" w:rsidTr="0099023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 либо в письменной форме.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поступления обращений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0607F2" w:rsidRPr="000607F2" w:rsidRDefault="000607F2" w:rsidP="0006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607F2" w:rsidRPr="000607F2" w:rsidTr="0099023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практики. 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</w:t>
            </w:r>
            <w:proofErr w:type="spellStart"/>
            <w:r w:rsidR="00443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Боевского</w:t>
            </w:r>
            <w:proofErr w:type="spellEnd"/>
            <w:r w:rsidRPr="00060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607F2" w:rsidRPr="000607F2" w:rsidTr="0099023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поступления сведений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0607F2" w:rsidRPr="000607F2" w:rsidRDefault="000607F2" w:rsidP="000607F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07F2" w:rsidRPr="000607F2" w:rsidRDefault="000607F2" w:rsidP="000607F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07F2">
        <w:rPr>
          <w:rFonts w:ascii="Times New Roman" w:eastAsia="Times New Roman" w:hAnsi="Times New Roman" w:cs="Times New Roman"/>
          <w:bCs/>
          <w:sz w:val="24"/>
          <w:szCs w:val="24"/>
        </w:rPr>
        <w:t>Раздел 4. Показатели результативности и эффективности Программы</w:t>
      </w:r>
    </w:p>
    <w:p w:rsidR="000607F2" w:rsidRPr="000607F2" w:rsidRDefault="000607F2" w:rsidP="000607F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591"/>
        <w:gridCol w:w="2879"/>
      </w:tblGrid>
      <w:tr w:rsidR="000607F2" w:rsidRPr="000607F2" w:rsidTr="00990239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0607F2" w:rsidRPr="000607F2" w:rsidTr="00990239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607F2" w:rsidRPr="000607F2" w:rsidTr="00990239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607F2" w:rsidRPr="000607F2" w:rsidTr="00990239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607F2" w:rsidRPr="000607F2" w:rsidTr="00990239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443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Боевского</w:t>
            </w:r>
            <w:proofErr w:type="spellEnd"/>
            <w:r w:rsidRPr="00060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607F2" w:rsidRPr="000607F2" w:rsidTr="00990239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607F2" w:rsidRPr="000607F2" w:rsidTr="00990239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2" w:rsidRPr="000607F2" w:rsidRDefault="000607F2" w:rsidP="00060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 мероприятий, предусмотренных перечнем</w:t>
            </w:r>
          </w:p>
        </w:tc>
      </w:tr>
    </w:tbl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="004432CB">
        <w:rPr>
          <w:rFonts w:ascii="Times New Roman" w:eastAsia="Times New Roman" w:hAnsi="Times New Roman" w:cs="Times New Roman"/>
          <w:bCs/>
          <w:sz w:val="24"/>
          <w:szCs w:val="24"/>
        </w:rPr>
        <w:t>Боевского</w:t>
      </w:r>
      <w:proofErr w:type="spellEnd"/>
      <w:r w:rsidRPr="000607F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0607F2">
        <w:rPr>
          <w:rFonts w:ascii="Times New Roman" w:eastAsia="Calibri" w:hAnsi="Times New Roman" w:cs="Times New Roman"/>
          <w:sz w:val="24"/>
          <w:szCs w:val="24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0607F2" w:rsidRPr="000607F2" w:rsidRDefault="000607F2" w:rsidP="00060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F2">
        <w:rPr>
          <w:rFonts w:ascii="Times New Roman" w:eastAsia="Calibri" w:hAnsi="Times New Roman" w:cs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4432CB">
        <w:rPr>
          <w:rFonts w:ascii="Times New Roman" w:eastAsia="Times New Roman" w:hAnsi="Times New Roman" w:cs="Times New Roman"/>
          <w:bCs/>
          <w:sz w:val="24"/>
          <w:szCs w:val="24"/>
        </w:rPr>
        <w:t>Боевского</w:t>
      </w:r>
      <w:proofErr w:type="spellEnd"/>
      <w:r w:rsidRPr="000607F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0607F2">
        <w:rPr>
          <w:rFonts w:ascii="Times New Roman" w:eastAsia="Calibri" w:hAnsi="Times New Roman" w:cs="Times New Roman"/>
          <w:sz w:val="24"/>
          <w:szCs w:val="24"/>
        </w:rPr>
        <w:t>в информационно-телекоммуникационной сети Интернет.</w:t>
      </w:r>
      <w:r w:rsidRPr="0006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18CA" w:rsidRDefault="008C18CA"/>
    <w:sectPr w:rsidR="008C18CA" w:rsidSect="000607F2">
      <w:pgSz w:w="11920" w:h="16840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F2"/>
    <w:rsid w:val="000607F2"/>
    <w:rsid w:val="004432CB"/>
    <w:rsid w:val="005F7F1F"/>
    <w:rsid w:val="008C18CA"/>
    <w:rsid w:val="00D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F75D1-9ECB-4130-B106-D6D33CB7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Боево</cp:lastModifiedBy>
  <cp:revision>2</cp:revision>
  <dcterms:created xsi:type="dcterms:W3CDTF">2023-11-22T06:48:00Z</dcterms:created>
  <dcterms:modified xsi:type="dcterms:W3CDTF">2023-11-22T06:48:00Z</dcterms:modified>
</cp:coreProperties>
</file>