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FF" w:rsidRPr="0023281E" w:rsidRDefault="00BA25FF" w:rsidP="00BA25FF">
      <w:pPr>
        <w:ind w:firstLine="709"/>
        <w:jc w:val="center"/>
        <w:rPr>
          <w:rFonts w:ascii="Times New Roman" w:hAnsi="Times New Roman"/>
          <w:b/>
        </w:rPr>
      </w:pPr>
      <w:bookmarkStart w:id="0" w:name="OLE_LINK1"/>
      <w:r w:rsidRPr="0023281E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БОЕВСКОГО</w:t>
      </w:r>
      <w:r w:rsidRPr="0023281E">
        <w:rPr>
          <w:rFonts w:ascii="Times New Roman" w:hAnsi="Times New Roman"/>
          <w:b/>
        </w:rPr>
        <w:t xml:space="preserve"> СЕЛЬСКОГО ПОСЕЛЕНИЯ</w:t>
      </w:r>
    </w:p>
    <w:p w:rsidR="00BA25FF" w:rsidRPr="0023281E" w:rsidRDefault="00BA25FF" w:rsidP="00BA25FF">
      <w:pPr>
        <w:ind w:firstLine="709"/>
        <w:jc w:val="center"/>
        <w:rPr>
          <w:rFonts w:ascii="Times New Roman" w:hAnsi="Times New Roman"/>
          <w:b/>
        </w:rPr>
      </w:pPr>
      <w:r w:rsidRPr="0023281E">
        <w:rPr>
          <w:rFonts w:ascii="Times New Roman" w:hAnsi="Times New Roman"/>
          <w:b/>
        </w:rPr>
        <w:t>КАШИРСКОГО МУНИЦИПАЛЬНОГО РАЙОНА</w:t>
      </w:r>
    </w:p>
    <w:p w:rsidR="00BA25FF" w:rsidRPr="0023281E" w:rsidRDefault="00BA25FF" w:rsidP="00BA25FF">
      <w:pPr>
        <w:ind w:firstLine="709"/>
        <w:jc w:val="center"/>
        <w:rPr>
          <w:rFonts w:ascii="Times New Roman" w:hAnsi="Times New Roman"/>
          <w:b/>
        </w:rPr>
      </w:pPr>
      <w:r w:rsidRPr="0023281E">
        <w:rPr>
          <w:rFonts w:ascii="Times New Roman" w:hAnsi="Times New Roman"/>
          <w:b/>
        </w:rPr>
        <w:t>ВОРОНЕЖСКОЙ ОБЛАСТИ</w:t>
      </w:r>
    </w:p>
    <w:p w:rsidR="00BA25FF" w:rsidRPr="0023281E" w:rsidRDefault="00BA25FF" w:rsidP="00BA25FF">
      <w:pPr>
        <w:ind w:firstLine="709"/>
        <w:jc w:val="center"/>
        <w:rPr>
          <w:rFonts w:ascii="Times New Roman" w:hAnsi="Times New Roman"/>
        </w:rPr>
      </w:pPr>
    </w:p>
    <w:p w:rsidR="00BA25FF" w:rsidRPr="0023281E" w:rsidRDefault="00BA25FF" w:rsidP="00BA25FF">
      <w:pPr>
        <w:ind w:firstLine="709"/>
        <w:jc w:val="center"/>
        <w:rPr>
          <w:rFonts w:ascii="Times New Roman" w:hAnsi="Times New Roman"/>
          <w:b/>
        </w:rPr>
      </w:pPr>
      <w:r w:rsidRPr="0023281E">
        <w:rPr>
          <w:rFonts w:ascii="Times New Roman" w:hAnsi="Times New Roman"/>
          <w:b/>
        </w:rPr>
        <w:t>ПОСТАНОВЛЕНИЕ</w:t>
      </w:r>
    </w:p>
    <w:p w:rsidR="00BA25FF" w:rsidRDefault="00BA25FF" w:rsidP="00BA25FF">
      <w:pPr>
        <w:ind w:firstLine="709"/>
        <w:rPr>
          <w:rFonts w:ascii="Times New Roman" w:hAnsi="Times New Roman"/>
        </w:rPr>
      </w:pPr>
    </w:p>
    <w:p w:rsidR="00BA25FF" w:rsidRPr="001750CD" w:rsidRDefault="00BA25FF" w:rsidP="00BA25FF">
      <w:pPr>
        <w:widowControl w:val="0"/>
        <w:tabs>
          <w:tab w:val="left" w:pos="1172"/>
        </w:tabs>
        <w:rPr>
          <w:rFonts w:ascii="Times New Roman" w:hAnsi="Times New Roman"/>
        </w:rPr>
      </w:pPr>
      <w:r w:rsidRPr="001750C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color w:val="1E1E1E"/>
        </w:rPr>
        <w:t>1</w:t>
      </w:r>
      <w:r>
        <w:rPr>
          <w:rFonts w:ascii="Times New Roman" w:hAnsi="Times New Roman"/>
          <w:color w:val="1E1E1E"/>
        </w:rPr>
        <w:t>7</w:t>
      </w:r>
      <w:r>
        <w:rPr>
          <w:rFonts w:ascii="Times New Roman" w:hAnsi="Times New Roman"/>
          <w:color w:val="1E1E1E"/>
        </w:rPr>
        <w:t>.01.202</w:t>
      </w:r>
      <w:r>
        <w:rPr>
          <w:rFonts w:ascii="Times New Roman" w:hAnsi="Times New Roman"/>
          <w:color w:val="1E1E1E"/>
        </w:rPr>
        <w:t>4</w:t>
      </w:r>
      <w:r>
        <w:rPr>
          <w:rFonts w:ascii="Times New Roman" w:hAnsi="Times New Roman"/>
          <w:color w:val="1E1E1E"/>
        </w:rPr>
        <w:t xml:space="preserve"> г.</w:t>
      </w:r>
      <w:r w:rsidRPr="004B41C2">
        <w:rPr>
          <w:rFonts w:ascii="Times New Roman" w:hAnsi="Times New Roman"/>
          <w:color w:val="1E1E1E"/>
        </w:rPr>
        <w:t xml:space="preserve"> №</w:t>
      </w:r>
      <w:r>
        <w:rPr>
          <w:rFonts w:ascii="Times New Roman" w:hAnsi="Times New Roman"/>
          <w:color w:val="1E1E1E"/>
        </w:rPr>
        <w:t>1</w:t>
      </w:r>
    </w:p>
    <w:p w:rsidR="00BA25FF" w:rsidRPr="001750CD" w:rsidRDefault="00BA25FF" w:rsidP="00BA25FF">
      <w:pPr>
        <w:widowControl w:val="0"/>
        <w:tabs>
          <w:tab w:val="left" w:pos="1172"/>
        </w:tabs>
        <w:rPr>
          <w:rFonts w:ascii="Times New Roman" w:hAnsi="Times New Roman"/>
        </w:rPr>
      </w:pPr>
      <w:r w:rsidRPr="001750CD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Боево</w:t>
      </w:r>
    </w:p>
    <w:p w:rsidR="00F017C5" w:rsidRPr="00C337B7" w:rsidRDefault="00F017C5" w:rsidP="00EC4D8E">
      <w:pPr>
        <w:tabs>
          <w:tab w:val="left" w:pos="223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369" w:rsidRPr="00976369" w:rsidRDefault="00976369" w:rsidP="00976369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BA25F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Боевского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BA25F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01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.04.2019 № </w:t>
      </w:r>
      <w:r w:rsidR="00BA25F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15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администрации </w:t>
      </w:r>
      <w:r w:rsidR="00BA25F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Боевского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020922" w:rsidRPr="00C337B7" w:rsidRDefault="00020922" w:rsidP="00EC4D8E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протеста прокуратуры  Каширского района  Воронежской области  от 09.01.2024 № 2-1-2024 на административный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рег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ламент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Боевского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ельского поселения от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01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.04.2019 №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утверждении административного регл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амента администрации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Боевского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овым домом». ( в редакции  от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.1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.2022 №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55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)  ад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министрация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Боевского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Каширского муниципального района Воронежской области 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976369" w:rsidRDefault="00167411" w:rsidP="00EC4D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763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9A7133" w:rsidRPr="00C337B7" w:rsidRDefault="009A7133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07B26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2.3 Административного регламента  изложить в новой редакции: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«Результатом предоставления муниципальной услуги является принятие Комиссией решения в виде заключения (Приложение № 2 к настоящему административному регламенту) об оценке соответствия помещений и многоквартирных домов 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одному из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 выявлении оснований для признания помещения непригодным для проживания;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отсутствии оснований для признания жилого помещения непригодным для проживания;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сносу;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отсутствии оснований для признания многоквартирного дома аварийным и подл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ежащим сносу или реконструкции</w:t>
      </w:r>
      <w:r w:rsidR="006F5D6F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D4C03" w:rsidRPr="00C337B7" w:rsidRDefault="003D4C03" w:rsidP="00EC4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056DC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3.3.3 Административного регламента  дополнить требованием следующего содержания</w:t>
      </w:r>
    </w:p>
    <w:p w:rsidR="006F5D6F" w:rsidRPr="00C337B7" w:rsidRDefault="006F5D6F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C4D8E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«о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б отсутствии оснований для признания жилого помещения непригодным  для проживания.»</w:t>
      </w:r>
    </w:p>
    <w:p w:rsidR="000104D9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3.  Настоящее постановление опубликовать в официальном периодическом печатном средстве массовой информации органов  мест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ного самоуправления 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Боевского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 Каширского муниципального района Воронежской области «Вестник  муниципал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ьных правовых актов 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Боевского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Каширского муниципального района Воронежской области» и разместить на официальном 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сайте администрации  </w:t>
      </w:r>
      <w:r w:rsidR="00BA25FF">
        <w:rPr>
          <w:rFonts w:ascii="Times New Roman" w:eastAsia="Times New Roman" w:hAnsi="Times New Roman" w:cs="Times New Roman"/>
          <w:sz w:val="26"/>
          <w:szCs w:val="26"/>
          <w:lang w:eastAsia="ar-SA"/>
        </w:rPr>
        <w:t>Боевского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в сети Интернет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6104" w:rsidRPr="00C337B7" w:rsidRDefault="002D6104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25FF" w:rsidRDefault="00BA25FF" w:rsidP="00BA25FF">
      <w:pPr>
        <w:ind w:firstLine="709"/>
        <w:rPr>
          <w:rFonts w:ascii="Times New Roman" w:hAnsi="Times New Roman"/>
        </w:rPr>
      </w:pPr>
      <w:bookmarkStart w:id="1" w:name="_GoBack"/>
      <w:bookmarkEnd w:id="0"/>
    </w:p>
    <w:p w:rsidR="00BA25FF" w:rsidRPr="002E3931" w:rsidRDefault="00BA25FF" w:rsidP="00BA25FF">
      <w:pPr>
        <w:shd w:val="clear" w:color="auto" w:fill="FFFFFF"/>
        <w:tabs>
          <w:tab w:val="left" w:pos="7531"/>
        </w:tabs>
        <w:ind w:left="36"/>
        <w:rPr>
          <w:rFonts w:ascii="Times New Roman" w:hAnsi="Times New Roman"/>
          <w:spacing w:val="-2"/>
        </w:rPr>
      </w:pPr>
      <w:r w:rsidRPr="002E3931">
        <w:rPr>
          <w:rFonts w:ascii="Times New Roman" w:hAnsi="Times New Roman"/>
          <w:spacing w:val="-2"/>
        </w:rPr>
        <w:t xml:space="preserve">Глава администрации </w:t>
      </w:r>
    </w:p>
    <w:p w:rsidR="00BA25FF" w:rsidRPr="002E3931" w:rsidRDefault="00BA25FF" w:rsidP="00BA25FF">
      <w:pPr>
        <w:shd w:val="clear" w:color="auto" w:fill="FFFFFF"/>
        <w:tabs>
          <w:tab w:val="left" w:pos="7531"/>
        </w:tabs>
        <w:ind w:left="36"/>
        <w:rPr>
          <w:rFonts w:ascii="Times New Roman" w:hAnsi="Times New Roman"/>
          <w:spacing w:val="-2"/>
        </w:rPr>
      </w:pPr>
      <w:r w:rsidRPr="002E3931">
        <w:rPr>
          <w:rFonts w:ascii="Times New Roman" w:hAnsi="Times New Roman"/>
          <w:spacing w:val="-2"/>
        </w:rPr>
        <w:t>Боевского сельского поселения                                                             Н.Н. Широких</w:t>
      </w:r>
    </w:p>
    <w:bookmarkEnd w:id="1"/>
    <w:p w:rsidR="00BA25FF" w:rsidRPr="002E3931" w:rsidRDefault="00BA25FF" w:rsidP="00BA25FF">
      <w:pPr>
        <w:rPr>
          <w:rFonts w:ascii="Times New Roman" w:hAnsi="Times New Roman"/>
          <w:color w:val="1E1E1E"/>
        </w:rPr>
      </w:pPr>
      <w:r w:rsidRPr="002E3931">
        <w:rPr>
          <w:rFonts w:ascii="Times New Roman" w:hAnsi="Times New Roman"/>
          <w:color w:val="1E1E1E"/>
        </w:rPr>
        <w:t xml:space="preserve"> </w:t>
      </w:r>
    </w:p>
    <w:p w:rsidR="00A834AB" w:rsidRPr="00C337B7" w:rsidRDefault="00A834AB" w:rsidP="00EC4D8E">
      <w:pPr>
        <w:autoSpaceDE w:val="0"/>
        <w:autoSpaceDN w:val="0"/>
        <w:adjustRightInd w:val="0"/>
        <w:spacing w:after="0" w:line="240" w:lineRule="auto"/>
        <w:ind w:left="709" w:right="42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sectPr w:rsidR="00A834AB" w:rsidRPr="00C337B7" w:rsidSect="004D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1A" w:rsidRDefault="00565B1A">
      <w:pPr>
        <w:spacing w:after="0" w:line="240" w:lineRule="auto"/>
      </w:pPr>
      <w:r>
        <w:separator/>
      </w:r>
    </w:p>
  </w:endnote>
  <w:endnote w:type="continuationSeparator" w:id="0">
    <w:p w:rsidR="00565B1A" w:rsidRDefault="0056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A127CB" w:rsidP="006C7CD4">
    <w:pPr>
      <w:pStyle w:val="a3"/>
      <w:framePr w:wrap="around" w:vAnchor="text" w:hAnchor="margin" w:xAlign="right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 w:rsidP="006C7CD4">
    <w:pPr>
      <w:pStyle w:val="a3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E07B26" w:rsidP="006C7CD4">
    <w:pPr>
      <w:pStyle w:val="a3"/>
      <w:framePr w:wrap="around" w:vAnchor="text" w:hAnchor="margin" w:xAlign="right" w:y="1"/>
      <w:ind w:firstLine="0"/>
      <w:rPr>
        <w:rStyle w:val="a5"/>
      </w:rPr>
    </w:pPr>
  </w:p>
  <w:p w:rsidR="00E07B26" w:rsidRDefault="00E07B26" w:rsidP="006C7CD4">
    <w:pPr>
      <w:pStyle w:val="a3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E07B26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1A" w:rsidRDefault="00565B1A">
      <w:pPr>
        <w:spacing w:after="0" w:line="240" w:lineRule="auto"/>
      </w:pPr>
      <w:r>
        <w:separator/>
      </w:r>
    </w:p>
  </w:footnote>
  <w:footnote w:type="continuationSeparator" w:id="0">
    <w:p w:rsidR="00565B1A" w:rsidRDefault="0056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A127CB" w:rsidP="006C7CD4">
    <w:pPr>
      <w:pStyle w:val="a6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Pr="00765861" w:rsidRDefault="00E07B26">
    <w:pPr>
      <w:pStyle w:val="a6"/>
      <w:ind w:firstLine="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26" w:rsidRDefault="00E07B2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96"/>
    <w:rsid w:val="00007681"/>
    <w:rsid w:val="000104D9"/>
    <w:rsid w:val="00020922"/>
    <w:rsid w:val="00047381"/>
    <w:rsid w:val="00056DC1"/>
    <w:rsid w:val="00167411"/>
    <w:rsid w:val="00182C4B"/>
    <w:rsid w:val="00202C51"/>
    <w:rsid w:val="00215B96"/>
    <w:rsid w:val="00287E34"/>
    <w:rsid w:val="002B476E"/>
    <w:rsid w:val="002D6104"/>
    <w:rsid w:val="00317389"/>
    <w:rsid w:val="003D4C03"/>
    <w:rsid w:val="00474C98"/>
    <w:rsid w:val="004B4E64"/>
    <w:rsid w:val="004D1C2C"/>
    <w:rsid w:val="005646C4"/>
    <w:rsid w:val="00565B1A"/>
    <w:rsid w:val="005A26A1"/>
    <w:rsid w:val="005D64F4"/>
    <w:rsid w:val="005F7144"/>
    <w:rsid w:val="00603E3C"/>
    <w:rsid w:val="006442AA"/>
    <w:rsid w:val="006721C5"/>
    <w:rsid w:val="006B103E"/>
    <w:rsid w:val="006C7CD4"/>
    <w:rsid w:val="006F5D6F"/>
    <w:rsid w:val="00707651"/>
    <w:rsid w:val="00730F1E"/>
    <w:rsid w:val="007446F4"/>
    <w:rsid w:val="007617FB"/>
    <w:rsid w:val="007734D2"/>
    <w:rsid w:val="00784AB0"/>
    <w:rsid w:val="00827538"/>
    <w:rsid w:val="00860352"/>
    <w:rsid w:val="00916248"/>
    <w:rsid w:val="00921F9A"/>
    <w:rsid w:val="0097367C"/>
    <w:rsid w:val="00976369"/>
    <w:rsid w:val="009A6005"/>
    <w:rsid w:val="009A69B8"/>
    <w:rsid w:val="009A7133"/>
    <w:rsid w:val="00A127CB"/>
    <w:rsid w:val="00A45B42"/>
    <w:rsid w:val="00A608CD"/>
    <w:rsid w:val="00A65708"/>
    <w:rsid w:val="00A834AB"/>
    <w:rsid w:val="00A935DD"/>
    <w:rsid w:val="00AE6595"/>
    <w:rsid w:val="00B10F4C"/>
    <w:rsid w:val="00B30888"/>
    <w:rsid w:val="00B836B0"/>
    <w:rsid w:val="00BA25FF"/>
    <w:rsid w:val="00BB1AEF"/>
    <w:rsid w:val="00BE4999"/>
    <w:rsid w:val="00BF6589"/>
    <w:rsid w:val="00C337B7"/>
    <w:rsid w:val="00C57A94"/>
    <w:rsid w:val="00C97193"/>
    <w:rsid w:val="00CE2691"/>
    <w:rsid w:val="00D107C6"/>
    <w:rsid w:val="00D1257C"/>
    <w:rsid w:val="00D347E8"/>
    <w:rsid w:val="00D7741C"/>
    <w:rsid w:val="00D81FEB"/>
    <w:rsid w:val="00DC530B"/>
    <w:rsid w:val="00E06302"/>
    <w:rsid w:val="00E07B26"/>
    <w:rsid w:val="00E87746"/>
    <w:rsid w:val="00EA7716"/>
    <w:rsid w:val="00EC4D8E"/>
    <w:rsid w:val="00EF5496"/>
    <w:rsid w:val="00F017C5"/>
    <w:rsid w:val="00F11406"/>
    <w:rsid w:val="00F2109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8AADD-B1C7-45E7-9F84-DBCED27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01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1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C5"/>
  </w:style>
  <w:style w:type="paragraph" w:styleId="a3">
    <w:name w:val="footer"/>
    <w:basedOn w:val="a"/>
    <w:link w:val="a4"/>
    <w:rsid w:val="00F01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7C5"/>
  </w:style>
  <w:style w:type="paragraph" w:styleId="a6">
    <w:name w:val="header"/>
    <w:basedOn w:val="a"/>
    <w:link w:val="a7"/>
    <w:uiPriority w:val="99"/>
    <w:rsid w:val="00F017C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017C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D1C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60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77DD-BD67-4CE1-937D-330A0D1E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Боево</cp:lastModifiedBy>
  <cp:revision>3</cp:revision>
  <cp:lastPrinted>2024-01-17T08:23:00Z</cp:lastPrinted>
  <dcterms:created xsi:type="dcterms:W3CDTF">2024-01-15T12:45:00Z</dcterms:created>
  <dcterms:modified xsi:type="dcterms:W3CDTF">2024-01-17T08:24:00Z</dcterms:modified>
</cp:coreProperties>
</file>